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Pr="00E80085" w:rsidRDefault="00142750" w:rsidP="00142750">
      <w:pPr>
        <w:pStyle w:val="a6"/>
        <w:rPr>
          <w:rFonts w:ascii="Times New Roman" w:hAnsi="Times New Roman"/>
          <w:bCs/>
          <w:sz w:val="24"/>
          <w:szCs w:val="24"/>
          <w:lang w:eastAsia="ru-RU"/>
        </w:rPr>
      </w:pPr>
    </w:p>
    <w:p w:rsidR="00142750" w:rsidRPr="00E80085" w:rsidRDefault="00142750" w:rsidP="0014275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Принято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        Утверждено</w:t>
      </w:r>
    </w:p>
    <w:p w:rsidR="00142750" w:rsidRPr="00E80085" w:rsidRDefault="00142750" w:rsidP="00142750">
      <w:pPr>
        <w:pStyle w:val="a6"/>
        <w:rPr>
          <w:rFonts w:ascii="Times New Roman" w:hAnsi="Times New Roman"/>
          <w:bCs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Педагогическим советом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Заведующим</w:t>
      </w:r>
    </w:p>
    <w:p w:rsidR="00142750" w:rsidRPr="00987C87" w:rsidRDefault="00142750" w:rsidP="0014275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>МБ</w:t>
      </w:r>
      <w:r>
        <w:rPr>
          <w:rFonts w:ascii="Times New Roman" w:hAnsi="Times New Roman"/>
          <w:bCs/>
          <w:sz w:val="24"/>
          <w:szCs w:val="24"/>
          <w:lang w:eastAsia="ru-RU"/>
        </w:rPr>
        <w:t>ДОУ  № 12 «Колок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льчи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к»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МБДО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  № 12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Колок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льчи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к»</w:t>
      </w:r>
    </w:p>
    <w:p w:rsidR="00142750" w:rsidRPr="00E80085" w:rsidRDefault="00142750" w:rsidP="00142750">
      <w:pPr>
        <w:pStyle w:val="a6"/>
        <w:rPr>
          <w:rFonts w:ascii="Times New Roman" w:hAnsi="Times New Roman"/>
          <w:bCs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Pr="00E80085">
        <w:rPr>
          <w:rFonts w:ascii="Times New Roman" w:hAnsi="Times New Roman"/>
          <w:bCs/>
          <w:sz w:val="24"/>
          <w:szCs w:val="24"/>
          <w:lang w:eastAsia="ru-RU"/>
        </w:rPr>
        <w:t>О.</w:t>
      </w:r>
      <w:r>
        <w:rPr>
          <w:rFonts w:ascii="Times New Roman" w:hAnsi="Times New Roman"/>
          <w:bCs/>
          <w:sz w:val="24"/>
          <w:szCs w:val="24"/>
          <w:lang w:eastAsia="ru-RU"/>
        </w:rPr>
        <w:t>Е.Кашкиной</w:t>
      </w:r>
      <w:proofErr w:type="spellEnd"/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42750" w:rsidRPr="00E80085" w:rsidRDefault="00142750" w:rsidP="0014275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sz w:val="24"/>
          <w:szCs w:val="24"/>
          <w:lang w:eastAsia="ru-RU"/>
        </w:rPr>
        <w:t xml:space="preserve">Протокол № __ от __.__.20__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E80085">
        <w:rPr>
          <w:rFonts w:ascii="Times New Roman" w:hAnsi="Times New Roman"/>
          <w:sz w:val="24"/>
          <w:szCs w:val="24"/>
          <w:lang w:eastAsia="ru-RU"/>
        </w:rPr>
        <w:t xml:space="preserve"> Приказ №  ____   от __.__.20__ </w:t>
      </w:r>
    </w:p>
    <w:p w:rsidR="00142750" w:rsidRPr="00E80085" w:rsidRDefault="00142750" w:rsidP="00142750">
      <w:pPr>
        <w:pStyle w:val="20"/>
        <w:shd w:val="clear" w:color="auto" w:fill="auto"/>
        <w:spacing w:after="178" w:line="240" w:lineRule="auto"/>
        <w:jc w:val="left"/>
        <w:rPr>
          <w:sz w:val="24"/>
          <w:szCs w:val="24"/>
        </w:rPr>
      </w:pPr>
    </w:p>
    <w:p w:rsidR="00056318" w:rsidRDefault="00056318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35E" w:rsidRDefault="0092435E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35E" w:rsidRDefault="0092435E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35E" w:rsidRDefault="0092435E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750" w:rsidRPr="0092435E" w:rsidRDefault="00142750" w:rsidP="00142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750" w:rsidRPr="0092435E" w:rsidRDefault="00142750" w:rsidP="00142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5E">
        <w:rPr>
          <w:rFonts w:ascii="Times New Roman" w:hAnsi="Times New Roman" w:cs="Times New Roman"/>
          <w:b/>
          <w:sz w:val="28"/>
          <w:szCs w:val="28"/>
        </w:rPr>
        <w:t xml:space="preserve">О мониторинге освоения детьми </w:t>
      </w:r>
      <w:proofErr w:type="gramStart"/>
      <w:r w:rsidRPr="0092435E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92435E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142750" w:rsidRDefault="00142750" w:rsidP="00142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42750" w:rsidRPr="0092435E" w:rsidRDefault="00142750" w:rsidP="00142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5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142750" w:rsidRPr="0092435E" w:rsidRDefault="0092435E" w:rsidP="00142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5E">
        <w:rPr>
          <w:rFonts w:ascii="Times New Roman" w:hAnsi="Times New Roman" w:cs="Times New Roman"/>
          <w:b/>
          <w:sz w:val="28"/>
          <w:szCs w:val="28"/>
        </w:rPr>
        <w:t>д</w:t>
      </w:r>
      <w:r w:rsidR="00142750" w:rsidRPr="0092435E">
        <w:rPr>
          <w:rFonts w:ascii="Times New Roman" w:hAnsi="Times New Roman" w:cs="Times New Roman"/>
          <w:b/>
          <w:sz w:val="28"/>
          <w:szCs w:val="28"/>
        </w:rPr>
        <w:t>етского сада № 12 «Колокольчик»</w:t>
      </w:r>
    </w:p>
    <w:p w:rsidR="00142750" w:rsidRPr="0092435E" w:rsidRDefault="00142750" w:rsidP="00142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18" w:rsidRPr="0092435E" w:rsidRDefault="00056318" w:rsidP="0005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50" w:rsidRDefault="00142750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35E" w:rsidRDefault="0092435E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318" w:rsidRPr="00456DE3" w:rsidRDefault="00056318" w:rsidP="0005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6DE3">
        <w:rPr>
          <w:rFonts w:ascii="Times New Roman" w:hAnsi="Times New Roman" w:cs="Times New Roman"/>
          <w:b/>
          <w:bCs/>
          <w:sz w:val="36"/>
          <w:szCs w:val="36"/>
        </w:rPr>
        <w:t>1. Общие положения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1.1. Мониторинг освоения детьми основной образовательной программы ДОУ осуществляется в соответствии с Конвенцией о правах ребенка, ФЗ «Об образовании в Российской Федерации» (принят Государственной Думой 21 декабря 2012г.),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</w:t>
      </w:r>
      <w:r w:rsidR="00460B8A">
        <w:rPr>
          <w:rFonts w:ascii="Times New Roman" w:hAnsi="Times New Roman" w:cs="Times New Roman"/>
          <w:sz w:val="28"/>
          <w:szCs w:val="28"/>
        </w:rPr>
        <w:t>Уставом М</w:t>
      </w:r>
      <w:bookmarkStart w:id="0" w:name="_GoBack"/>
      <w:bookmarkEnd w:id="0"/>
      <w:r w:rsidRPr="00586501">
        <w:rPr>
          <w:rFonts w:ascii="Times New Roman" w:hAnsi="Times New Roman" w:cs="Times New Roman"/>
          <w:sz w:val="28"/>
          <w:szCs w:val="28"/>
        </w:rPr>
        <w:t>БДОУ.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1.2. Мониторинг освоения детьми основной образовательной программы ДОУ – это метод оценки итоговых и промежуточных результатов освоения детьми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1.3. Мониторинг позволяет оценить динамику достижений в развитии детей на протяжении всего раннего и дошкольного возраста.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1.4. Мониторинг включает: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диагностику промежуточных результатов освоения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детьми </w:t>
      </w:r>
      <w:r w:rsidRPr="00586501">
        <w:rPr>
          <w:rFonts w:ascii="Times New Roman" w:hAnsi="Times New Roman" w:cs="Times New Roman"/>
          <w:sz w:val="28"/>
          <w:szCs w:val="28"/>
        </w:rPr>
        <w:t xml:space="preserve"> среднего и старшего возраста «Овладение навыками и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умениями в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586501">
        <w:rPr>
          <w:rFonts w:ascii="Times New Roman" w:hAnsi="Times New Roman" w:cs="Times New Roman"/>
          <w:sz w:val="28"/>
          <w:szCs w:val="28"/>
        </w:rPr>
        <w:t>;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диагностику итоговых результатов освоения детьми основной образовательной </w:t>
      </w:r>
      <w:r w:rsidR="0092435E">
        <w:rPr>
          <w:rFonts w:ascii="Times New Roman" w:hAnsi="Times New Roman" w:cs="Times New Roman"/>
          <w:sz w:val="28"/>
          <w:szCs w:val="28"/>
        </w:rPr>
        <w:t xml:space="preserve"> </w:t>
      </w:r>
      <w:r w:rsidRPr="00586501">
        <w:rPr>
          <w:rFonts w:ascii="Times New Roman" w:hAnsi="Times New Roman" w:cs="Times New Roman"/>
          <w:sz w:val="28"/>
          <w:szCs w:val="28"/>
        </w:rPr>
        <w:t xml:space="preserve">программы детьми подготовительной к школе группы «Развитие интегративных </w:t>
      </w:r>
      <w:r>
        <w:rPr>
          <w:rFonts w:ascii="Times New Roman" w:hAnsi="Times New Roman" w:cs="Times New Roman"/>
          <w:sz w:val="28"/>
          <w:szCs w:val="28"/>
        </w:rPr>
        <w:t>качеств» в соответствии с ФГОС</w:t>
      </w:r>
      <w:r w:rsidRPr="00586501">
        <w:rPr>
          <w:rFonts w:ascii="Times New Roman" w:hAnsi="Times New Roman" w:cs="Times New Roman"/>
          <w:sz w:val="28"/>
          <w:szCs w:val="28"/>
        </w:rPr>
        <w:t>;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318" w:rsidRPr="00456DE3" w:rsidRDefault="00056318" w:rsidP="00056318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456DE3">
        <w:rPr>
          <w:rFonts w:ascii="Times New Roman" w:hAnsi="Times New Roman" w:cs="Times New Roman"/>
          <w:b/>
          <w:bCs/>
          <w:sz w:val="32"/>
          <w:szCs w:val="32"/>
        </w:rPr>
        <w:t>Цель, задачи и принципы мониторинга</w:t>
      </w:r>
    </w:p>
    <w:p w:rsidR="00056318" w:rsidRPr="00456DE3" w:rsidRDefault="00056318" w:rsidP="00056318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2.1. Цель мониторинга - обеспечение научного, дифференцированного,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индивидуального подхода </w:t>
      </w:r>
      <w:proofErr w:type="gramStart"/>
      <w:r w:rsidRPr="0058650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01">
        <w:rPr>
          <w:rFonts w:ascii="Times New Roman" w:hAnsi="Times New Roman" w:cs="Times New Roman"/>
          <w:sz w:val="28"/>
          <w:szCs w:val="28"/>
        </w:rPr>
        <w:t>организации образовательной работы с детьми на основе педагогической диагностики в течение всего периода пребывания ребенка в детском саду</w:t>
      </w:r>
      <w:proofErr w:type="gramEnd"/>
      <w:r w:rsidRPr="0058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2.2. Задачи мониторинга: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отследить результаты освоения детьми основной образовательной программы ДОУ;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определить направления развивающей работы педагога с детьми;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lastRenderedPageBreak/>
        <w:t>- определить направления коррекционной работы педагога с детьми;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-создать банк данных о результатах освоения детьми основной образовательной программы ДОУ.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2.3. Принципы мониторинга: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принцип непрерывности (педагогическая диагностика проводится на протяжении всего периода пребывания ребенка в детском саду)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принцип динамичности (педагогический инструментарий позволяет в установленные краткие сроки провести педагогическую диагностику)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01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586501">
        <w:rPr>
          <w:rFonts w:ascii="Times New Roman" w:hAnsi="Times New Roman" w:cs="Times New Roman"/>
          <w:sz w:val="28"/>
          <w:szCs w:val="28"/>
        </w:rPr>
        <w:t xml:space="preserve"> (результаты диагностики позволяют педагогу строить прогноз относительного перспектив развития ребенка)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принцип научности (в ходе диагностики используются научные методы исследования)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01">
        <w:rPr>
          <w:rFonts w:ascii="Times New Roman" w:hAnsi="Times New Roman" w:cs="Times New Roman"/>
          <w:sz w:val="28"/>
          <w:szCs w:val="28"/>
        </w:rPr>
        <w:t>коллегиальности (диагностика проводится, результаты обсуждаются воспитателями и специалистами, работающими на группе)</w:t>
      </w:r>
    </w:p>
    <w:p w:rsidR="00056318" w:rsidRPr="00456DE3" w:rsidRDefault="00056318" w:rsidP="0005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6DE3">
        <w:rPr>
          <w:rFonts w:ascii="Times New Roman" w:hAnsi="Times New Roman" w:cs="Times New Roman"/>
          <w:b/>
          <w:bCs/>
          <w:sz w:val="36"/>
          <w:szCs w:val="36"/>
        </w:rPr>
        <w:t>3. Условия для проведения мониторинга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3.1. Нормативно-правовые: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мониторинг (педагогическая диагностика) результатов освоения детьми основной образовательной программы проводится на основе образовательной программы и годового плана ДОУ.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3.2. Организационные: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в годовом плане ДОУ указываются сроки проведения диагностики, ответственные;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в годовом плане ДОУ планируются методические мероприятия (семинары, консультации и др.) по обучению педагогов процедуре проведения диагностики;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в Образовательной программе ДОУ определяются направления мониторинга и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диагностические методики его проведения;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в группах дошкольного возраста педагогическая диагностика проводится 2 раза в год: в сентябре и мае;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в группах дошкольного возраста воспитатели и специалисты по результатам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lastRenderedPageBreak/>
        <w:t>диагностики заполняют Сводную таблицу результатов освоения детьми основной образовательной программы, таблица сопровождают выводами, и сдают информацию по группе заместителю заведующего ДОУ по УВР;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по результатам всех направлений мониторинга (на основе сводных таблиц и выводов, оформленных воспитателями) заместителем заведующего ДОУ по УВР пишется аналитическая справка.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 На основании аналитических справок по итогам мониторинга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году;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- материалы мониторинга (сводные таблицы и аналитические справки) хранятся в методическом кабинете; </w:t>
      </w:r>
    </w:p>
    <w:p w:rsidR="00056318" w:rsidRPr="00586501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>- диагностические карты, выводы по результатам обследования детей хранятся у воспитателей групп.</w:t>
      </w:r>
    </w:p>
    <w:p w:rsidR="00056318" w:rsidRPr="00456DE3" w:rsidRDefault="00056318" w:rsidP="0005631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6DE3">
        <w:rPr>
          <w:rFonts w:ascii="Times New Roman" w:hAnsi="Times New Roman" w:cs="Times New Roman"/>
          <w:b/>
          <w:bCs/>
          <w:sz w:val="36"/>
          <w:szCs w:val="36"/>
        </w:rPr>
        <w:t>4. Ответственность сторон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8"/>
          <w:szCs w:val="28"/>
        </w:rPr>
        <w:t xml:space="preserve">4.1. Ответственность за организацию и проведение мониторинга результатов освоения детьми основной образовательной программы ДОУ несет </w:t>
      </w:r>
      <w:r w:rsidR="0092435E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586501">
        <w:rPr>
          <w:rFonts w:ascii="Times New Roman" w:hAnsi="Times New Roman" w:cs="Times New Roman"/>
          <w:sz w:val="28"/>
          <w:szCs w:val="28"/>
        </w:rPr>
        <w:t xml:space="preserve"> ДОУ по УВР.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030" w:rsidRDefault="003B1030"/>
    <w:sectPr w:rsidR="003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8"/>
    <w:rsid w:val="00056318"/>
    <w:rsid w:val="00142750"/>
    <w:rsid w:val="002A306D"/>
    <w:rsid w:val="00391A56"/>
    <w:rsid w:val="003B1030"/>
    <w:rsid w:val="00460B8A"/>
    <w:rsid w:val="009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31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27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4275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75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31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27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4275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75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</cp:lastModifiedBy>
  <cp:revision>7</cp:revision>
  <dcterms:created xsi:type="dcterms:W3CDTF">2014-07-03T09:20:00Z</dcterms:created>
  <dcterms:modified xsi:type="dcterms:W3CDTF">2017-03-23T08:44:00Z</dcterms:modified>
</cp:coreProperties>
</file>